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CA2D57">
      <w:pPr>
        <w:pStyle w:val="KonuBal"/>
        <w:ind w:hanging="284"/>
        <w:rPr>
          <w:b w:val="0"/>
          <w:sz w:val="24"/>
          <w:szCs w:val="24"/>
        </w:rPr>
      </w:pPr>
      <w:r w:rsidRPr="0096254B">
        <w:rPr>
          <w:b w:val="0"/>
          <w:sz w:val="24"/>
          <w:szCs w:val="24"/>
        </w:rPr>
        <w:t>T.C.</w:t>
      </w:r>
    </w:p>
    <w:p w:rsidR="0057186E" w:rsidRPr="0096254B" w:rsidRDefault="00C33E8E" w:rsidP="00CA2D57">
      <w:pPr>
        <w:pStyle w:val="KonuBal"/>
        <w:ind w:hanging="284"/>
        <w:rPr>
          <w:b w:val="0"/>
          <w:sz w:val="24"/>
          <w:szCs w:val="24"/>
        </w:rPr>
      </w:pPr>
      <w:r w:rsidRPr="0096254B">
        <w:rPr>
          <w:b w:val="0"/>
          <w:sz w:val="24"/>
          <w:szCs w:val="24"/>
        </w:rPr>
        <w:t>YALOVA İL ÖZEL İDARESİ</w:t>
      </w:r>
    </w:p>
    <w:p w:rsidR="0057186E" w:rsidRPr="0096254B" w:rsidRDefault="007758FD" w:rsidP="00CA2D57">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497BEA">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6003D2">
              <w:rPr>
                <w:b w:val="0"/>
                <w:sz w:val="24"/>
                <w:szCs w:val="24"/>
              </w:rPr>
              <w:t>0</w:t>
            </w:r>
            <w:r w:rsidR="003C7BDC">
              <w:rPr>
                <w:b w:val="0"/>
                <w:sz w:val="24"/>
                <w:szCs w:val="24"/>
              </w:rPr>
              <w:t>2</w:t>
            </w:r>
            <w:r w:rsidR="00C33E8E" w:rsidRPr="0096254B">
              <w:rPr>
                <w:b w:val="0"/>
                <w:sz w:val="24"/>
                <w:szCs w:val="24"/>
              </w:rPr>
              <w:t>.</w:t>
            </w:r>
            <w:r w:rsidR="006003D2">
              <w:rPr>
                <w:b w:val="0"/>
                <w:sz w:val="24"/>
                <w:szCs w:val="24"/>
              </w:rPr>
              <w:t>1</w:t>
            </w:r>
            <w:r w:rsidR="003C7BDC">
              <w:rPr>
                <w:b w:val="0"/>
                <w:sz w:val="24"/>
                <w:szCs w:val="24"/>
              </w:rPr>
              <w:t>1</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6003D2">
            <w:pPr>
              <w:pStyle w:val="KonuBal"/>
              <w:jc w:val="left"/>
              <w:rPr>
                <w:b w:val="0"/>
                <w:sz w:val="24"/>
                <w:szCs w:val="24"/>
              </w:rPr>
            </w:pPr>
            <w:r w:rsidRPr="0096254B">
              <w:rPr>
                <w:b w:val="0"/>
                <w:sz w:val="24"/>
                <w:szCs w:val="24"/>
              </w:rPr>
              <w:t>:</w:t>
            </w:r>
            <w:r w:rsidR="003C7BDC">
              <w:rPr>
                <w:b w:val="0"/>
                <w:sz w:val="24"/>
                <w:szCs w:val="24"/>
              </w:rPr>
              <w:t>203</w:t>
            </w:r>
          </w:p>
        </w:tc>
        <w:tc>
          <w:tcPr>
            <w:tcW w:w="4082" w:type="dxa"/>
            <w:tcBorders>
              <w:top w:val="single" w:sz="4" w:space="0" w:color="auto"/>
              <w:left w:val="single" w:sz="4" w:space="0" w:color="auto"/>
            </w:tcBorders>
            <w:shd w:val="clear" w:color="auto" w:fill="auto"/>
          </w:tcPr>
          <w:p w:rsidR="00C268AC" w:rsidRPr="0096254B" w:rsidRDefault="00C268AC" w:rsidP="003C7BDC">
            <w:pPr>
              <w:jc w:val="both"/>
              <w:rPr>
                <w:b/>
                <w:sz w:val="24"/>
                <w:szCs w:val="24"/>
              </w:rPr>
            </w:pPr>
            <w:r w:rsidRPr="0096254B">
              <w:rPr>
                <w:sz w:val="24"/>
                <w:szCs w:val="24"/>
                <w:u w:val="single"/>
              </w:rPr>
              <w:t>Konusu:</w:t>
            </w:r>
            <w:r w:rsidR="00360629" w:rsidRPr="0096254B">
              <w:rPr>
                <w:sz w:val="24"/>
                <w:szCs w:val="24"/>
              </w:rPr>
              <w:t xml:space="preserve"> </w:t>
            </w:r>
            <w:r w:rsidR="003C7BDC">
              <w:rPr>
                <w:sz w:val="24"/>
                <w:szCs w:val="24"/>
              </w:rPr>
              <w:t>Y</w:t>
            </w:r>
            <w:r w:rsidR="003C7BDC" w:rsidRPr="00161FFA">
              <w:rPr>
                <w:sz w:val="24"/>
                <w:szCs w:val="24"/>
                <w:lang w:val="en-US"/>
              </w:rPr>
              <w:t>angınlar</w:t>
            </w:r>
            <w:r w:rsidR="003C7BDC">
              <w:rPr>
                <w:sz w:val="24"/>
                <w:szCs w:val="24"/>
                <w:lang w:val="en-US"/>
              </w:rPr>
              <w:t>l</w:t>
            </w:r>
            <w:r w:rsidR="003C7BDC" w:rsidRPr="00161FFA">
              <w:rPr>
                <w:sz w:val="24"/>
                <w:szCs w:val="24"/>
                <w:lang w:val="en-US"/>
              </w:rPr>
              <w:t xml:space="preserve">a </w:t>
            </w:r>
            <w:r w:rsidR="003C7BDC">
              <w:rPr>
                <w:sz w:val="24"/>
                <w:szCs w:val="24"/>
                <w:lang w:val="en-US"/>
              </w:rPr>
              <w:t>müc</w:t>
            </w:r>
            <w:r w:rsidR="003C7BDC" w:rsidRPr="00161FFA">
              <w:rPr>
                <w:sz w:val="24"/>
                <w:szCs w:val="24"/>
                <w:lang w:val="en-US"/>
              </w:rPr>
              <w:t>a</w:t>
            </w:r>
            <w:r w:rsidR="003C7BDC">
              <w:rPr>
                <w:sz w:val="24"/>
                <w:szCs w:val="24"/>
                <w:lang w:val="en-US"/>
              </w:rPr>
              <w:t>de</w:t>
            </w:r>
            <w:r w:rsidR="003C7BDC" w:rsidRPr="00161FFA">
              <w:rPr>
                <w:sz w:val="24"/>
                <w:szCs w:val="24"/>
                <w:lang w:val="en-US"/>
              </w:rPr>
              <w:t>le için içme suyu şebeke</w:t>
            </w:r>
            <w:r w:rsidR="003C7BDC">
              <w:rPr>
                <w:sz w:val="24"/>
                <w:szCs w:val="24"/>
                <w:lang w:val="en-US"/>
              </w:rPr>
              <w:t xml:space="preserve"> hatlar</w:t>
            </w:r>
            <w:r w:rsidR="003C7BDC" w:rsidRPr="00161FFA">
              <w:rPr>
                <w:sz w:val="24"/>
                <w:szCs w:val="24"/>
                <w:lang w:val="en-US"/>
              </w:rPr>
              <w:t>ının belli nokta</w:t>
            </w:r>
            <w:r w:rsidR="003C7BDC">
              <w:rPr>
                <w:sz w:val="24"/>
                <w:szCs w:val="24"/>
                <w:lang w:val="en-US"/>
              </w:rPr>
              <w:t>-</w:t>
            </w:r>
            <w:r w:rsidR="003C7BDC" w:rsidRPr="00161FFA">
              <w:rPr>
                <w:sz w:val="24"/>
                <w:szCs w:val="24"/>
                <w:lang w:val="en-US"/>
              </w:rPr>
              <w:t>larına yangın hidrant</w:t>
            </w:r>
            <w:r w:rsidR="003C7BDC">
              <w:rPr>
                <w:sz w:val="24"/>
                <w:szCs w:val="24"/>
                <w:lang w:val="en-US"/>
              </w:rPr>
              <w:t>lar</w:t>
            </w:r>
            <w:r w:rsidR="003C7BDC" w:rsidRPr="00161FFA">
              <w:rPr>
                <w:sz w:val="24"/>
                <w:szCs w:val="24"/>
                <w:lang w:val="en-US"/>
              </w:rPr>
              <w:t>ı konulması</w:t>
            </w:r>
            <w:r w:rsidR="00946E0F">
              <w:rPr>
                <w:sz w:val="24"/>
                <w:szCs w:val="24"/>
              </w:rPr>
              <w:t>.</w:t>
            </w:r>
          </w:p>
        </w:tc>
      </w:tr>
      <w:tr w:rsidR="004A2D87" w:rsidRPr="0096254B"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497BEA" w:rsidRDefault="0096254B" w:rsidP="003F2816">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2611AA">
              <w:rPr>
                <w:sz w:val="24"/>
                <w:szCs w:val="24"/>
              </w:rPr>
              <w:t>Ağustos</w:t>
            </w:r>
            <w:r w:rsidR="00D94860" w:rsidRPr="0096254B">
              <w:rPr>
                <w:sz w:val="24"/>
                <w:szCs w:val="24"/>
              </w:rPr>
              <w:t xml:space="preserve"> ayı olağan toplantısının </w:t>
            </w:r>
            <w:r w:rsidR="002611AA">
              <w:rPr>
                <w:sz w:val="24"/>
                <w:szCs w:val="24"/>
              </w:rPr>
              <w:t>02</w:t>
            </w:r>
            <w:r w:rsidR="00D94860" w:rsidRPr="0096254B">
              <w:rPr>
                <w:sz w:val="24"/>
                <w:szCs w:val="24"/>
              </w:rPr>
              <w:t>.</w:t>
            </w:r>
            <w:r w:rsidR="002611AA">
              <w:rPr>
                <w:sz w:val="24"/>
                <w:szCs w:val="24"/>
              </w:rPr>
              <w:t>08</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2611AA">
              <w:rPr>
                <w:sz w:val="24"/>
                <w:szCs w:val="24"/>
              </w:rPr>
              <w:t>birinci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İl Genel Meclisi Üyelerinden Resul ÇİFTÇİ, Ali ÇORBACI ve Mustafa TUNALI </w:t>
            </w:r>
            <w:r w:rsidR="00946E0F">
              <w:rPr>
                <w:sz w:val="24"/>
                <w:szCs w:val="24"/>
              </w:rPr>
              <w:t>ta</w:t>
            </w:r>
            <w:r w:rsidR="003546FE">
              <w:rPr>
                <w:sz w:val="24"/>
                <w:szCs w:val="24"/>
              </w:rPr>
              <w:t xml:space="preserve">rafından Meclis Başkanlığına hitaben verilen </w:t>
            </w:r>
            <w:r w:rsidR="00DE75F0">
              <w:rPr>
                <w:sz w:val="24"/>
                <w:szCs w:val="24"/>
              </w:rPr>
              <w:t xml:space="preserve">ve </w:t>
            </w:r>
            <w:r w:rsidR="003546FE">
              <w:rPr>
                <w:sz w:val="24"/>
                <w:szCs w:val="24"/>
              </w:rPr>
              <w:t xml:space="preserve">gündeme alınması oybirliğiyle kabul </w:t>
            </w:r>
            <w:r w:rsidR="002611AA">
              <w:rPr>
                <w:sz w:val="24"/>
                <w:szCs w:val="24"/>
              </w:rPr>
              <w:t>02</w:t>
            </w:r>
            <w:r w:rsidR="00E77799">
              <w:rPr>
                <w:sz w:val="24"/>
                <w:szCs w:val="24"/>
              </w:rPr>
              <w:t>.</w:t>
            </w:r>
            <w:r w:rsidR="002611AA">
              <w:rPr>
                <w:sz w:val="24"/>
                <w:szCs w:val="24"/>
              </w:rPr>
              <w:t>08</w:t>
            </w:r>
            <w:r w:rsidR="003546FE">
              <w:rPr>
                <w:sz w:val="24"/>
                <w:szCs w:val="24"/>
              </w:rPr>
              <w:t xml:space="preserve">.2021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DE75F0" w:rsidRPr="00DE75F0">
              <w:rPr>
                <w:sz w:val="24"/>
                <w:szCs w:val="24"/>
              </w:rPr>
              <w:t>5302 sayılı İl Özel İdaresi Kanununun 6. maddesi gereğince</w:t>
            </w:r>
            <w:r w:rsidR="003C7BDC">
              <w:rPr>
                <w:sz w:val="24"/>
                <w:szCs w:val="24"/>
              </w:rPr>
              <w:t>,</w:t>
            </w:r>
            <w:r w:rsidR="00DE75F0" w:rsidRPr="00DE75F0">
              <w:rPr>
                <w:sz w:val="24"/>
                <w:szCs w:val="24"/>
              </w:rPr>
              <w:t xml:space="preserve"> </w:t>
            </w:r>
            <w:r w:rsidR="003C7BDC">
              <w:rPr>
                <w:sz w:val="24"/>
                <w:szCs w:val="24"/>
              </w:rPr>
              <w:t>ilimiz</w:t>
            </w:r>
            <w:r w:rsidR="003C7BDC" w:rsidRPr="00161FFA">
              <w:rPr>
                <w:sz w:val="24"/>
                <w:szCs w:val="24"/>
              </w:rPr>
              <w:t xml:space="preserve"> köylerinde </w:t>
            </w:r>
            <w:r w:rsidR="003C7BDC">
              <w:rPr>
                <w:sz w:val="24"/>
                <w:szCs w:val="24"/>
                <w:lang w:val="en-US"/>
              </w:rPr>
              <w:t>olası</w:t>
            </w:r>
            <w:r w:rsidR="003C7BDC" w:rsidRPr="00161FFA">
              <w:rPr>
                <w:sz w:val="24"/>
                <w:szCs w:val="24"/>
                <w:lang w:val="en-US"/>
              </w:rPr>
              <w:t xml:space="preserve"> yangınlarda acil müdahale etmek </w:t>
            </w:r>
            <w:r w:rsidR="003C7BDC">
              <w:rPr>
                <w:sz w:val="24"/>
                <w:szCs w:val="24"/>
                <w:lang w:val="en-US"/>
              </w:rPr>
              <w:t>amacıyla</w:t>
            </w:r>
            <w:r w:rsidR="003C7BDC" w:rsidRPr="00161FFA">
              <w:rPr>
                <w:sz w:val="24"/>
                <w:szCs w:val="24"/>
                <w:lang w:val="en-US"/>
              </w:rPr>
              <w:t xml:space="preserve"> kö</w:t>
            </w:r>
            <w:r w:rsidR="003C7BDC">
              <w:rPr>
                <w:sz w:val="24"/>
                <w:szCs w:val="24"/>
                <w:lang w:val="en-US"/>
              </w:rPr>
              <w:t>ylerimizin içme suyu şebeke hatlar</w:t>
            </w:r>
            <w:r w:rsidR="003C7BDC" w:rsidRPr="00161FFA">
              <w:rPr>
                <w:sz w:val="24"/>
                <w:szCs w:val="24"/>
                <w:lang w:val="en-US"/>
              </w:rPr>
              <w:t>ının belli noktalarına yangın hidrant</w:t>
            </w:r>
            <w:r w:rsidR="003C7BDC">
              <w:rPr>
                <w:sz w:val="24"/>
                <w:szCs w:val="24"/>
                <w:lang w:val="en-US"/>
              </w:rPr>
              <w:t>lar</w:t>
            </w:r>
            <w:r w:rsidR="003C7BDC" w:rsidRPr="00161FFA">
              <w:rPr>
                <w:sz w:val="24"/>
                <w:szCs w:val="24"/>
                <w:lang w:val="en-US"/>
              </w:rPr>
              <w:t>ı konulması, mevcut hidrantları</w:t>
            </w:r>
            <w:r w:rsidR="003C7BDC">
              <w:rPr>
                <w:sz w:val="24"/>
                <w:szCs w:val="24"/>
                <w:lang w:val="en-US"/>
              </w:rPr>
              <w:t>n</w:t>
            </w:r>
            <w:r w:rsidR="003C7BDC" w:rsidRPr="00161FFA">
              <w:rPr>
                <w:sz w:val="24"/>
                <w:szCs w:val="24"/>
                <w:lang w:val="en-US"/>
              </w:rPr>
              <w:t xml:space="preserve"> çalışıp çalışmadığının kontrol edilerek </w:t>
            </w:r>
            <w:r w:rsidR="003C7BDC">
              <w:rPr>
                <w:sz w:val="24"/>
                <w:szCs w:val="24"/>
                <w:lang w:val="en-US"/>
              </w:rPr>
              <w:t xml:space="preserve">varsa </w:t>
            </w:r>
            <w:r w:rsidR="003C7BDC" w:rsidRPr="00161FFA">
              <w:rPr>
                <w:sz w:val="24"/>
                <w:szCs w:val="24"/>
                <w:lang w:val="en-US"/>
              </w:rPr>
              <w:t>arızalarının giderilmesi</w:t>
            </w:r>
            <w:r w:rsidR="00EC6A6C">
              <w:rPr>
                <w:b/>
                <w:sz w:val="24"/>
                <w:szCs w:val="24"/>
              </w:rPr>
              <w:t>.</w:t>
            </w:r>
            <w:r w:rsidR="006D74DC">
              <w:rPr>
                <w:b/>
                <w:sz w:val="24"/>
                <w:szCs w:val="24"/>
              </w:rPr>
              <w:t xml:space="preserve">   </w:t>
            </w:r>
          </w:p>
          <w:p w:rsidR="00497BEA" w:rsidRDefault="006D74DC" w:rsidP="00497BEA">
            <w:pPr>
              <w:jc w:val="both"/>
              <w:rPr>
                <w:b/>
                <w:sz w:val="24"/>
                <w:szCs w:val="24"/>
                <w:u w:val="single"/>
              </w:rPr>
            </w:pPr>
            <w:r>
              <w:rPr>
                <w:b/>
                <w:sz w:val="24"/>
                <w:szCs w:val="24"/>
              </w:rPr>
              <w:t xml:space="preserve">   </w:t>
            </w:r>
            <w:r w:rsidR="00497BEA">
              <w:rPr>
                <w:sz w:val="24"/>
                <w:szCs w:val="24"/>
              </w:rPr>
              <w:t xml:space="preserve">     </w:t>
            </w:r>
            <w:r w:rsidR="00497BEA">
              <w:rPr>
                <w:b/>
                <w:sz w:val="24"/>
                <w:szCs w:val="24"/>
                <w:u w:val="single"/>
              </w:rPr>
              <w:t>KOMİSYON GÖRÜŞÜ:</w:t>
            </w:r>
          </w:p>
          <w:p w:rsidR="00492719" w:rsidRPr="00E370B2" w:rsidRDefault="00497BEA" w:rsidP="00492719">
            <w:pPr>
              <w:jc w:val="both"/>
              <w:rPr>
                <w:sz w:val="24"/>
                <w:szCs w:val="24"/>
              </w:rPr>
            </w:pPr>
            <w:r w:rsidRPr="00161FFA">
              <w:rPr>
                <w:sz w:val="24"/>
                <w:szCs w:val="24"/>
              </w:rPr>
              <w:t xml:space="preserve"> </w:t>
            </w:r>
            <w:r>
              <w:rPr>
                <w:sz w:val="24"/>
                <w:szCs w:val="24"/>
              </w:rPr>
              <w:t xml:space="preserve">       </w:t>
            </w:r>
            <w:r w:rsidR="006003D2" w:rsidRPr="00161FFA">
              <w:rPr>
                <w:sz w:val="24"/>
                <w:szCs w:val="24"/>
              </w:rPr>
              <w:t xml:space="preserve">İlimiz </w:t>
            </w:r>
            <w:r w:rsidR="003C7BDC" w:rsidRPr="00161FFA">
              <w:rPr>
                <w:sz w:val="24"/>
                <w:szCs w:val="24"/>
              </w:rPr>
              <w:t xml:space="preserve">köylerinde </w:t>
            </w:r>
            <w:r w:rsidR="003C7BDC">
              <w:rPr>
                <w:sz w:val="24"/>
                <w:szCs w:val="24"/>
                <w:lang w:val="en-US"/>
              </w:rPr>
              <w:t>olası</w:t>
            </w:r>
            <w:r w:rsidR="003C7BDC" w:rsidRPr="00161FFA">
              <w:rPr>
                <w:sz w:val="24"/>
                <w:szCs w:val="24"/>
                <w:lang w:val="en-US"/>
              </w:rPr>
              <w:t xml:space="preserve"> </w:t>
            </w:r>
            <w:r w:rsidR="003C7BDC">
              <w:rPr>
                <w:sz w:val="24"/>
                <w:szCs w:val="24"/>
                <w:lang w:val="en-US"/>
              </w:rPr>
              <w:t>yangınlarda</w:t>
            </w:r>
            <w:r w:rsidR="003C7BDC" w:rsidRPr="00161FFA">
              <w:rPr>
                <w:sz w:val="24"/>
                <w:szCs w:val="24"/>
                <w:lang w:val="en-US"/>
              </w:rPr>
              <w:t xml:space="preserve"> acil müdahale etmek </w:t>
            </w:r>
            <w:r w:rsidR="003C7BDC">
              <w:rPr>
                <w:sz w:val="24"/>
                <w:szCs w:val="24"/>
                <w:lang w:val="en-US"/>
              </w:rPr>
              <w:t xml:space="preserve">amacıyla gerekli eğitimlerin verilmesi, özellikle ormanın yoğun olduğu köylerimizde muhtemel yangınlarla etkin ve hızlı bir şekilde müdahale edilebilmesi için </w:t>
            </w:r>
            <w:r w:rsidR="003C7BDC">
              <w:rPr>
                <w:noProof/>
                <w:sz w:val="24"/>
                <w:szCs w:val="24"/>
              </w:rPr>
              <w:t xml:space="preserve">İdare tarafından gerekli çalışmanın yapılarak </w:t>
            </w:r>
            <w:r w:rsidR="003C7BDC" w:rsidRPr="00161FFA">
              <w:rPr>
                <w:sz w:val="24"/>
                <w:szCs w:val="24"/>
                <w:lang w:val="en-US"/>
              </w:rPr>
              <w:t>köylerimizin içme suyu şebeke hat</w:t>
            </w:r>
            <w:r w:rsidR="003C7BDC">
              <w:rPr>
                <w:sz w:val="24"/>
                <w:szCs w:val="24"/>
                <w:lang w:val="en-US"/>
              </w:rPr>
              <w:t>lar</w:t>
            </w:r>
            <w:r w:rsidR="003C7BDC" w:rsidRPr="00161FFA">
              <w:rPr>
                <w:sz w:val="24"/>
                <w:szCs w:val="24"/>
                <w:lang w:val="en-US"/>
              </w:rPr>
              <w:t>ının belli noktalarına yangın hidrant</w:t>
            </w:r>
            <w:r w:rsidR="003C7BDC">
              <w:rPr>
                <w:sz w:val="24"/>
                <w:szCs w:val="24"/>
                <w:lang w:val="en-US"/>
              </w:rPr>
              <w:t>larının</w:t>
            </w:r>
            <w:r w:rsidR="003C7BDC" w:rsidRPr="00161FFA">
              <w:rPr>
                <w:sz w:val="24"/>
                <w:szCs w:val="24"/>
                <w:lang w:val="en-US"/>
              </w:rPr>
              <w:t xml:space="preserve"> konulması</w:t>
            </w:r>
            <w:r w:rsidR="003C7BDC">
              <w:rPr>
                <w:sz w:val="24"/>
                <w:szCs w:val="24"/>
                <w:lang w:val="en-US"/>
              </w:rPr>
              <w:t>,</w:t>
            </w:r>
            <w:r w:rsidR="003C7BDC" w:rsidRPr="00161FFA">
              <w:rPr>
                <w:sz w:val="24"/>
                <w:szCs w:val="24"/>
                <w:lang w:val="en-US"/>
              </w:rPr>
              <w:t xml:space="preserve"> mevcut hidrantları</w:t>
            </w:r>
            <w:r w:rsidR="003C7BDC">
              <w:rPr>
                <w:sz w:val="24"/>
                <w:szCs w:val="24"/>
                <w:lang w:val="en-US"/>
              </w:rPr>
              <w:t>n</w:t>
            </w:r>
            <w:r w:rsidR="003C7BDC" w:rsidRPr="00161FFA">
              <w:rPr>
                <w:sz w:val="24"/>
                <w:szCs w:val="24"/>
                <w:lang w:val="en-US"/>
              </w:rPr>
              <w:t xml:space="preserve"> çalışıp çalışmadığının kontrol edilerek </w:t>
            </w:r>
            <w:r w:rsidR="003C7BDC">
              <w:rPr>
                <w:sz w:val="24"/>
                <w:szCs w:val="24"/>
                <w:lang w:val="en-US"/>
              </w:rPr>
              <w:t xml:space="preserve">varsa </w:t>
            </w:r>
            <w:r w:rsidR="003C7BDC" w:rsidRPr="00161FFA">
              <w:rPr>
                <w:sz w:val="24"/>
                <w:szCs w:val="24"/>
                <w:lang w:val="en-US"/>
              </w:rPr>
              <w:t>arızalarının giderilmesi</w:t>
            </w:r>
            <w:r w:rsidR="003C7BDC">
              <w:rPr>
                <w:noProof/>
                <w:sz w:val="24"/>
                <w:szCs w:val="24"/>
              </w:rPr>
              <w:t xml:space="preserve">, </w:t>
            </w:r>
            <w:r w:rsidR="003C7BDC">
              <w:rPr>
                <w:sz w:val="24"/>
                <w:szCs w:val="24"/>
                <w:lang w:val="en-US"/>
              </w:rPr>
              <w:t xml:space="preserve">temin edilecek ekip ve ekipmanlarla olası bir yangın esnasında Yalova İl Özel İdaresi, Yalova Oraman Müdürlüğü, Yalova Belediyesi (İtfaiye Müdürlüğü) ve diğer kurum ve kuruluşların işbirliğinde etkin bir şekilde mücadele edilerek yangının yayılmadan önlenmesinin sağlanması, </w:t>
            </w:r>
            <w:r w:rsidR="003C7BDC">
              <w:rPr>
                <w:noProof/>
                <w:sz w:val="24"/>
                <w:szCs w:val="24"/>
              </w:rPr>
              <w:t xml:space="preserve">yapılacak çalışmaların sonucunun bir rapor halinde meclise sunulması için komisyonumuza süre verilmesi hususunu </w:t>
            </w:r>
            <w:r w:rsidR="003C7BDC">
              <w:rPr>
                <w:sz w:val="24"/>
                <w:szCs w:val="24"/>
              </w:rPr>
              <w:t xml:space="preserve">İl Genel Meclisinin takdirine arz ve talep ederiz. </w:t>
            </w:r>
          </w:p>
          <w:p w:rsidR="003F2816" w:rsidRPr="0096254B" w:rsidRDefault="002611AA"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497BEA" w:rsidRPr="005157AA" w:rsidRDefault="00492719" w:rsidP="00492719">
            <w:pPr>
              <w:jc w:val="both"/>
              <w:rPr>
                <w:sz w:val="24"/>
                <w:szCs w:val="24"/>
              </w:rPr>
            </w:pPr>
            <w:r>
              <w:t xml:space="preserve">       </w:t>
            </w:r>
            <w:r w:rsidR="00EC4853" w:rsidRPr="00E77799">
              <w:rPr>
                <w:sz w:val="24"/>
                <w:szCs w:val="24"/>
              </w:rPr>
              <w:t xml:space="preserve">İl Genel Meclisinin 2021 yılı </w:t>
            </w:r>
            <w:r w:rsidR="003C7BDC">
              <w:rPr>
                <w:sz w:val="24"/>
                <w:szCs w:val="24"/>
              </w:rPr>
              <w:t>Kasım</w:t>
            </w:r>
            <w:r w:rsidR="00EC4853" w:rsidRPr="00E77799">
              <w:rPr>
                <w:sz w:val="24"/>
                <w:szCs w:val="24"/>
              </w:rPr>
              <w:t xml:space="preserve"> ayı olağan toplantısının </w:t>
            </w:r>
            <w:r w:rsidR="006003D2">
              <w:rPr>
                <w:sz w:val="24"/>
                <w:szCs w:val="24"/>
              </w:rPr>
              <w:t>0</w:t>
            </w:r>
            <w:r w:rsidR="003C7BDC">
              <w:rPr>
                <w:sz w:val="24"/>
                <w:szCs w:val="24"/>
              </w:rPr>
              <w:t>2</w:t>
            </w:r>
            <w:r w:rsidR="00EC4853" w:rsidRPr="00E77799">
              <w:rPr>
                <w:sz w:val="24"/>
                <w:szCs w:val="24"/>
              </w:rPr>
              <w:t>.</w:t>
            </w:r>
            <w:r w:rsidR="006003D2">
              <w:rPr>
                <w:sz w:val="24"/>
                <w:szCs w:val="24"/>
              </w:rPr>
              <w:t>1</w:t>
            </w:r>
            <w:r w:rsidR="003C7BDC">
              <w:rPr>
                <w:sz w:val="24"/>
                <w:szCs w:val="24"/>
              </w:rPr>
              <w:t>1</w:t>
            </w:r>
            <w:r w:rsidR="00EC4853" w:rsidRPr="00E77799">
              <w:rPr>
                <w:sz w:val="24"/>
                <w:szCs w:val="24"/>
              </w:rPr>
              <w:t xml:space="preserve">.2021 tarihli </w:t>
            </w:r>
            <w:r w:rsidR="00497BEA">
              <w:rPr>
                <w:sz w:val="24"/>
                <w:szCs w:val="24"/>
              </w:rPr>
              <w:t>ikinci</w:t>
            </w:r>
            <w:r w:rsidR="00EC4853" w:rsidRPr="00E77799">
              <w:rPr>
                <w:sz w:val="24"/>
                <w:szCs w:val="24"/>
              </w:rPr>
              <w:t xml:space="preserve"> birleşiminde </w:t>
            </w:r>
            <w:r w:rsidR="003B42BE" w:rsidRPr="00E77799">
              <w:rPr>
                <w:sz w:val="24"/>
                <w:szCs w:val="24"/>
              </w:rPr>
              <w:t>yapılan müzakereler neticesinde</w:t>
            </w:r>
            <w:r w:rsidR="003C7BDC">
              <w:rPr>
                <w:sz w:val="24"/>
                <w:szCs w:val="24"/>
              </w:rPr>
              <w:t>, komisyon raporlarında belirtildiği gibi</w:t>
            </w:r>
            <w:r w:rsidR="00AD51A1" w:rsidRPr="00E77799">
              <w:rPr>
                <w:sz w:val="24"/>
                <w:szCs w:val="24"/>
              </w:rPr>
              <w:t>;</w:t>
            </w:r>
            <w:r w:rsidR="003F2816" w:rsidRPr="00E77799">
              <w:rPr>
                <w:sz w:val="24"/>
                <w:szCs w:val="24"/>
              </w:rPr>
              <w:t xml:space="preserve"> </w:t>
            </w:r>
            <w:r w:rsidR="003C7BDC">
              <w:rPr>
                <w:sz w:val="24"/>
                <w:szCs w:val="24"/>
                <w:lang w:val="en-US"/>
              </w:rPr>
              <w:t xml:space="preserve">özellikle ormanın yoğun olduğu köylerimizde muhtemel yangınlarla etkin ve hızlı bir şekilde mücadele edilebilmesi için </w:t>
            </w:r>
            <w:r w:rsidR="003C7BDC" w:rsidRPr="00161FFA">
              <w:rPr>
                <w:sz w:val="24"/>
                <w:szCs w:val="24"/>
                <w:lang w:val="en-US"/>
              </w:rPr>
              <w:t>köylerimizin içme suyu şebeke hat</w:t>
            </w:r>
            <w:r w:rsidR="003C7BDC">
              <w:rPr>
                <w:sz w:val="24"/>
                <w:szCs w:val="24"/>
                <w:lang w:val="en-US"/>
              </w:rPr>
              <w:t>lar</w:t>
            </w:r>
            <w:r w:rsidR="003C7BDC" w:rsidRPr="00161FFA">
              <w:rPr>
                <w:sz w:val="24"/>
                <w:szCs w:val="24"/>
                <w:lang w:val="en-US"/>
              </w:rPr>
              <w:t>ının belli noktalarına yangın hidrant</w:t>
            </w:r>
            <w:r w:rsidR="003C7BDC">
              <w:rPr>
                <w:sz w:val="24"/>
                <w:szCs w:val="24"/>
                <w:lang w:val="en-US"/>
              </w:rPr>
              <w:t>larının</w:t>
            </w:r>
            <w:r w:rsidR="003C7BDC" w:rsidRPr="00161FFA">
              <w:rPr>
                <w:sz w:val="24"/>
                <w:szCs w:val="24"/>
                <w:lang w:val="en-US"/>
              </w:rPr>
              <w:t xml:space="preserve"> konulması</w:t>
            </w:r>
            <w:r w:rsidR="003C7BDC">
              <w:rPr>
                <w:sz w:val="24"/>
                <w:szCs w:val="24"/>
                <w:lang w:val="en-US"/>
              </w:rPr>
              <w:t>,</w:t>
            </w:r>
            <w:r w:rsidR="003C7BDC" w:rsidRPr="00161FFA">
              <w:rPr>
                <w:sz w:val="24"/>
                <w:szCs w:val="24"/>
                <w:lang w:val="en-US"/>
              </w:rPr>
              <w:t xml:space="preserve"> mevcut hidrantları</w:t>
            </w:r>
            <w:r w:rsidR="003C7BDC">
              <w:rPr>
                <w:sz w:val="24"/>
                <w:szCs w:val="24"/>
                <w:lang w:val="en-US"/>
              </w:rPr>
              <w:t>n</w:t>
            </w:r>
            <w:r w:rsidR="003C7BDC" w:rsidRPr="00161FFA">
              <w:rPr>
                <w:sz w:val="24"/>
                <w:szCs w:val="24"/>
                <w:lang w:val="en-US"/>
              </w:rPr>
              <w:t xml:space="preserve"> çalışıp çalışmadığının kontrol edilerek </w:t>
            </w:r>
            <w:r w:rsidR="003C7BDC">
              <w:rPr>
                <w:sz w:val="24"/>
                <w:szCs w:val="24"/>
                <w:lang w:val="en-US"/>
              </w:rPr>
              <w:t xml:space="preserve">varsa </w:t>
            </w:r>
            <w:r w:rsidR="003C7BDC" w:rsidRPr="00161FFA">
              <w:rPr>
                <w:sz w:val="24"/>
                <w:szCs w:val="24"/>
                <w:lang w:val="en-US"/>
              </w:rPr>
              <w:t>arızalarının giderilmesi</w:t>
            </w:r>
            <w:r w:rsidR="003C7BDC">
              <w:rPr>
                <w:noProof/>
                <w:sz w:val="24"/>
                <w:szCs w:val="24"/>
              </w:rPr>
              <w:t xml:space="preserve">, </w:t>
            </w:r>
            <w:r w:rsidR="003C7BDC">
              <w:rPr>
                <w:sz w:val="24"/>
                <w:szCs w:val="24"/>
                <w:lang w:val="en-US"/>
              </w:rPr>
              <w:t xml:space="preserve">temin edilecek ekip ve ekipmanlarla olası bir yangın esnasında Yalova İl Özel İdaresi, Yalova Oraman Müdürlüğü, Yalova Belediyesi (İtfaiye Müdürlüğü) ve diğer kurum ve kuruluşların işbirliğinde etkin bir şekilde mücadele edilerek yangının yayılmadan önlenmesinin sağlanması, </w:t>
            </w:r>
            <w:r w:rsidR="003C7BDC">
              <w:rPr>
                <w:noProof/>
                <w:sz w:val="24"/>
                <w:szCs w:val="24"/>
              </w:rPr>
              <w:t>yapılacak çalışmaların son</w:t>
            </w:r>
            <w:r w:rsidR="00A32BED">
              <w:rPr>
                <w:noProof/>
                <w:sz w:val="24"/>
                <w:szCs w:val="24"/>
              </w:rPr>
              <w:t>ucunun bir rapor halinde meclisin bilgisine</w:t>
            </w:r>
            <w:r w:rsidR="003C7BDC">
              <w:rPr>
                <w:noProof/>
                <w:sz w:val="24"/>
                <w:szCs w:val="24"/>
              </w:rPr>
              <w:t xml:space="preserve"> sunulması için komisyon</w:t>
            </w:r>
            <w:r w:rsidR="006F17AD">
              <w:rPr>
                <w:noProof/>
                <w:sz w:val="24"/>
                <w:szCs w:val="24"/>
              </w:rPr>
              <w:t>lar</w:t>
            </w:r>
            <w:r w:rsidR="003C7BDC">
              <w:rPr>
                <w:noProof/>
                <w:sz w:val="24"/>
                <w:szCs w:val="24"/>
              </w:rPr>
              <w:t>a süre verilmesi hususu işar</w:t>
            </w:r>
            <w:r w:rsidR="00497BEA" w:rsidRPr="005157AA">
              <w:rPr>
                <w:sz w:val="24"/>
                <w:szCs w:val="24"/>
              </w:rPr>
              <w:t>etle oylandı ve oybirliğiyle kabul edildi.</w:t>
            </w:r>
          </w:p>
          <w:p w:rsidR="007033D1" w:rsidRPr="00583E83"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3C7BDC" w:rsidRDefault="00AA2441" w:rsidP="0001177E"/>
          <w:p w:rsidR="00CA2D57" w:rsidRPr="003C7BDC" w:rsidRDefault="00CA2D57" w:rsidP="0001177E"/>
          <w:tbl>
            <w:tblPr>
              <w:tblW w:w="8460" w:type="dxa"/>
              <w:tblLayout w:type="fixed"/>
              <w:tblLook w:val="01E0" w:firstRow="1" w:lastRow="1" w:firstColumn="1" w:lastColumn="1" w:noHBand="0" w:noVBand="0"/>
            </w:tblPr>
            <w:tblGrid>
              <w:gridCol w:w="3052"/>
              <w:gridCol w:w="2670"/>
              <w:gridCol w:w="2738"/>
            </w:tblGrid>
            <w:tr w:rsidR="00C3766B" w:rsidRPr="0096254B" w:rsidTr="003C5B50">
              <w:trPr>
                <w:trHeight w:val="273"/>
              </w:trPr>
              <w:tc>
                <w:tcPr>
                  <w:tcW w:w="3052" w:type="dxa"/>
                </w:tcPr>
                <w:p w:rsidR="00C3766B" w:rsidRDefault="00C3766B" w:rsidP="00C3766B">
                  <w:pPr>
                    <w:jc w:val="center"/>
                    <w:rPr>
                      <w:sz w:val="24"/>
                      <w:szCs w:val="24"/>
                    </w:rPr>
                  </w:pPr>
                  <w:r>
                    <w:rPr>
                      <w:sz w:val="24"/>
                      <w:szCs w:val="24"/>
                    </w:rPr>
                    <w:t>(İmza)</w:t>
                  </w:r>
                </w:p>
              </w:tc>
              <w:tc>
                <w:tcPr>
                  <w:tcW w:w="2670" w:type="dxa"/>
                </w:tcPr>
                <w:p w:rsidR="00C3766B" w:rsidRDefault="00C3766B" w:rsidP="00C3766B">
                  <w:pPr>
                    <w:jc w:val="center"/>
                  </w:pPr>
                  <w:r w:rsidRPr="008571AC">
                    <w:rPr>
                      <w:sz w:val="24"/>
                      <w:szCs w:val="24"/>
                    </w:rPr>
                    <w:t>(İmza)</w:t>
                  </w:r>
                </w:p>
              </w:tc>
              <w:tc>
                <w:tcPr>
                  <w:tcW w:w="2738" w:type="dxa"/>
                </w:tcPr>
                <w:p w:rsidR="00C3766B" w:rsidRDefault="00C3766B" w:rsidP="00C3766B">
                  <w:pPr>
                    <w:jc w:val="center"/>
                  </w:pPr>
                  <w:r w:rsidRPr="008571AC">
                    <w:rPr>
                      <w:sz w:val="24"/>
                      <w:szCs w:val="24"/>
                    </w:rPr>
                    <w:t>(İmza)</w:t>
                  </w:r>
                </w:p>
              </w:tc>
            </w:tr>
            <w:tr w:rsidR="00CA2D57" w:rsidRPr="0096254B" w:rsidTr="003C5B50">
              <w:trPr>
                <w:trHeight w:val="257"/>
              </w:trPr>
              <w:tc>
                <w:tcPr>
                  <w:tcW w:w="3052" w:type="dxa"/>
                  <w:hideMark/>
                </w:tcPr>
                <w:p w:rsidR="00CA2D57" w:rsidRDefault="007B218F"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7B218F"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bookmarkStart w:id="0" w:name="_GoBack"/>
            <w:bookmarkEnd w:id="0"/>
          </w:p>
        </w:tc>
      </w:tr>
    </w:tbl>
    <w:p w:rsidR="00826A5C" w:rsidRPr="0096254B" w:rsidRDefault="00826A5C" w:rsidP="001C6448">
      <w:pPr>
        <w:pStyle w:val="KonuBal"/>
        <w:jc w:val="left"/>
        <w:rPr>
          <w:b w:val="0"/>
          <w:sz w:val="24"/>
          <w:szCs w:val="24"/>
        </w:rPr>
      </w:pPr>
    </w:p>
    <w:sectPr w:rsidR="00826A5C" w:rsidRPr="0096254B" w:rsidSect="00AD51A1">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1AA"/>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1D35"/>
    <w:rsid w:val="0039544A"/>
    <w:rsid w:val="003A269B"/>
    <w:rsid w:val="003A6791"/>
    <w:rsid w:val="003A6D4F"/>
    <w:rsid w:val="003A7FFE"/>
    <w:rsid w:val="003B0C50"/>
    <w:rsid w:val="003B42BE"/>
    <w:rsid w:val="003B6079"/>
    <w:rsid w:val="003C3445"/>
    <w:rsid w:val="003C5121"/>
    <w:rsid w:val="003C5B50"/>
    <w:rsid w:val="003C7BDC"/>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719"/>
    <w:rsid w:val="00494C68"/>
    <w:rsid w:val="00495ED3"/>
    <w:rsid w:val="00497BEA"/>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3E83"/>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03D2"/>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17AD"/>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52D3"/>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2BED"/>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63F74"/>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766B"/>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C71B4"/>
    <w:rsid w:val="00CD19E0"/>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56510"/>
    <w:rsid w:val="00E626E6"/>
    <w:rsid w:val="00E65837"/>
    <w:rsid w:val="00E7439A"/>
    <w:rsid w:val="00E77799"/>
    <w:rsid w:val="00E81089"/>
    <w:rsid w:val="00E81815"/>
    <w:rsid w:val="00E82E19"/>
    <w:rsid w:val="00E84EFF"/>
    <w:rsid w:val="00EA2F85"/>
    <w:rsid w:val="00EC4853"/>
    <w:rsid w:val="00EC6A6C"/>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49EE"/>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CE0FB-0F49-4F7D-9771-894860565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359</Words>
  <Characters>2621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21</cp:revision>
  <cp:lastPrinted>2021-11-16T11:05:00Z</cp:lastPrinted>
  <dcterms:created xsi:type="dcterms:W3CDTF">2021-08-04T07:40:00Z</dcterms:created>
  <dcterms:modified xsi:type="dcterms:W3CDTF">2021-11-16T11:05:00Z</dcterms:modified>
</cp:coreProperties>
</file>